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51" w:rsidRDefault="00D75951" w:rsidP="00F134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92E" w:rsidRDefault="00E7692E" w:rsidP="00F134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482/2025 Sb.</w:t>
      </w:r>
      <w:bookmarkStart w:id="0" w:name="_GoBack"/>
      <w:bookmarkEnd w:id="0"/>
    </w:p>
    <w:p w:rsidR="003757E0" w:rsidRPr="004E4077" w:rsidRDefault="003757E0" w:rsidP="00F13480">
      <w:pPr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VYHLÁŠKA</w:t>
      </w:r>
    </w:p>
    <w:p w:rsidR="003757E0" w:rsidRPr="004E4077" w:rsidRDefault="00C96705" w:rsidP="00F13480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ze dne</w:t>
      </w:r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1D798D">
        <w:rPr>
          <w:rFonts w:ascii="Times New Roman" w:hAnsi="Times New Roman"/>
          <w:sz w:val="24"/>
          <w:szCs w:val="24"/>
        </w:rPr>
        <w:t>17</w:t>
      </w:r>
      <w:r w:rsidR="0033561F" w:rsidRPr="004E4077">
        <w:rPr>
          <w:rFonts w:ascii="Times New Roman" w:hAnsi="Times New Roman"/>
          <w:sz w:val="24"/>
          <w:szCs w:val="24"/>
        </w:rPr>
        <w:t>.</w:t>
      </w:r>
      <w:r w:rsidR="001D798D">
        <w:rPr>
          <w:rFonts w:ascii="Times New Roman" w:hAnsi="Times New Roman"/>
          <w:sz w:val="24"/>
          <w:szCs w:val="24"/>
        </w:rPr>
        <w:t xml:space="preserve"> listopadu</w:t>
      </w:r>
      <w:r w:rsidR="0033561F" w:rsidRPr="004E4077">
        <w:rPr>
          <w:rFonts w:ascii="Times New Roman" w:hAnsi="Times New Roman"/>
          <w:sz w:val="24"/>
          <w:szCs w:val="24"/>
        </w:rPr>
        <w:t xml:space="preserve"> </w:t>
      </w:r>
      <w:r w:rsidR="007C63B2" w:rsidRPr="004E4077">
        <w:rPr>
          <w:rFonts w:ascii="Times New Roman" w:hAnsi="Times New Roman"/>
          <w:sz w:val="24"/>
          <w:szCs w:val="24"/>
        </w:rPr>
        <w:t>202</w:t>
      </w:r>
      <w:r w:rsidR="007B2F3C">
        <w:rPr>
          <w:rFonts w:ascii="Times New Roman" w:hAnsi="Times New Roman"/>
          <w:sz w:val="24"/>
          <w:szCs w:val="24"/>
        </w:rPr>
        <w:t>5</w:t>
      </w:r>
      <w:r w:rsidR="003757E0" w:rsidRPr="004E4077">
        <w:rPr>
          <w:rFonts w:ascii="Times New Roman" w:hAnsi="Times New Roman"/>
          <w:sz w:val="24"/>
          <w:szCs w:val="24"/>
        </w:rPr>
        <w:t>,</w:t>
      </w:r>
    </w:p>
    <w:p w:rsidR="003757E0" w:rsidRPr="004E4077" w:rsidRDefault="003757E0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 xml:space="preserve">kterou se mění vyhláška č. </w:t>
      </w:r>
      <w:r w:rsidR="00B20E94">
        <w:rPr>
          <w:rFonts w:ascii="Times New Roman" w:hAnsi="Times New Roman"/>
          <w:b/>
          <w:sz w:val="24"/>
          <w:szCs w:val="24"/>
        </w:rPr>
        <w:t>384</w:t>
      </w:r>
      <w:r w:rsidRPr="004E4077">
        <w:rPr>
          <w:rFonts w:ascii="Times New Roman" w:hAnsi="Times New Roman"/>
          <w:b/>
          <w:sz w:val="24"/>
          <w:szCs w:val="24"/>
        </w:rPr>
        <w:t>/</w:t>
      </w:r>
      <w:r w:rsidR="00B44A51" w:rsidRPr="004E4077">
        <w:rPr>
          <w:rFonts w:ascii="Times New Roman" w:hAnsi="Times New Roman"/>
          <w:b/>
          <w:sz w:val="24"/>
          <w:szCs w:val="24"/>
        </w:rPr>
        <w:t>202</w:t>
      </w:r>
      <w:r w:rsidR="007B2F3C">
        <w:rPr>
          <w:rFonts w:ascii="Times New Roman" w:hAnsi="Times New Roman"/>
          <w:b/>
          <w:sz w:val="24"/>
          <w:szCs w:val="24"/>
        </w:rPr>
        <w:t>4</w:t>
      </w:r>
      <w:r w:rsidRPr="004E4077">
        <w:rPr>
          <w:rFonts w:ascii="Times New Roman" w:hAnsi="Times New Roman"/>
          <w:b/>
          <w:sz w:val="24"/>
          <w:szCs w:val="24"/>
        </w:rPr>
        <w:t xml:space="preserve"> Sb., o </w:t>
      </w:r>
      <w:r w:rsidR="00B20E94">
        <w:rPr>
          <w:rFonts w:ascii="Times New Roman" w:hAnsi="Times New Roman"/>
          <w:b/>
          <w:sz w:val="24"/>
          <w:szCs w:val="24"/>
        </w:rPr>
        <w:t>průmyslové</w:t>
      </w:r>
      <w:r w:rsidR="007B2F3C">
        <w:rPr>
          <w:rFonts w:ascii="Times New Roman" w:hAnsi="Times New Roman"/>
          <w:b/>
          <w:sz w:val="24"/>
          <w:szCs w:val="24"/>
        </w:rPr>
        <w:t xml:space="preserve"> bezpečnosti</w:t>
      </w:r>
    </w:p>
    <w:p w:rsidR="003757E0" w:rsidRPr="004E4077" w:rsidRDefault="003757E0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57E0" w:rsidRDefault="003757E0" w:rsidP="00F1348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Národní bezpečnostní úřad stanoví podle</w:t>
      </w:r>
      <w:r w:rsidR="00B20E94" w:rsidRPr="00B20E94">
        <w:rPr>
          <w:rFonts w:ascii="Times New Roman" w:hAnsi="Times New Roman"/>
          <w:sz w:val="24"/>
          <w:szCs w:val="24"/>
        </w:rPr>
        <w:t xml:space="preserve"> § 135 písm. f)</w:t>
      </w:r>
      <w:r w:rsidR="00DF0DC5">
        <w:rPr>
          <w:rFonts w:ascii="Times New Roman" w:hAnsi="Times New Roman"/>
          <w:sz w:val="24"/>
          <w:szCs w:val="24"/>
        </w:rPr>
        <w:t xml:space="preserve"> a i</w:t>
      </w:r>
      <w:r w:rsidR="00B20E94" w:rsidRPr="00B20E94">
        <w:rPr>
          <w:rFonts w:ascii="Times New Roman" w:hAnsi="Times New Roman"/>
          <w:sz w:val="24"/>
          <w:szCs w:val="24"/>
        </w:rPr>
        <w:t>) zákona č. 412/2005 Sb.</w:t>
      </w:r>
      <w:r w:rsidRPr="004E4077">
        <w:rPr>
          <w:rFonts w:ascii="Times New Roman" w:hAnsi="Times New Roman"/>
          <w:sz w:val="24"/>
          <w:szCs w:val="24"/>
        </w:rPr>
        <w:t>, o</w:t>
      </w:r>
      <w:r w:rsidR="0076322E">
        <w:rPr>
          <w:rFonts w:ascii="Times New Roman" w:hAnsi="Times New Roman"/>
          <w:sz w:val="24"/>
          <w:szCs w:val="24"/>
        </w:rPr>
        <w:t> </w:t>
      </w:r>
      <w:r w:rsidRPr="004E4077">
        <w:rPr>
          <w:rFonts w:ascii="Times New Roman" w:hAnsi="Times New Roman"/>
          <w:sz w:val="24"/>
          <w:szCs w:val="24"/>
        </w:rPr>
        <w:t>ochraně utajovaných informací a o bezpečnostní způsobilost</w:t>
      </w:r>
      <w:r w:rsidR="006C0EC8" w:rsidRPr="004E4077">
        <w:rPr>
          <w:rFonts w:ascii="Times New Roman" w:hAnsi="Times New Roman"/>
          <w:sz w:val="24"/>
          <w:szCs w:val="24"/>
        </w:rPr>
        <w:t>i, ve</w:t>
      </w:r>
      <w:r w:rsidR="0052593C" w:rsidRPr="004E4077">
        <w:rPr>
          <w:rFonts w:ascii="Times New Roman" w:hAnsi="Times New Roman"/>
          <w:sz w:val="24"/>
          <w:szCs w:val="24"/>
        </w:rPr>
        <w:t> </w:t>
      </w:r>
      <w:r w:rsidR="006C0EC8" w:rsidRPr="004E4077">
        <w:rPr>
          <w:rFonts w:ascii="Times New Roman" w:hAnsi="Times New Roman"/>
          <w:sz w:val="24"/>
          <w:szCs w:val="24"/>
        </w:rPr>
        <w:t xml:space="preserve">znění </w:t>
      </w:r>
      <w:r w:rsidR="00F32834" w:rsidRPr="004E4077">
        <w:rPr>
          <w:rFonts w:ascii="Times New Roman" w:hAnsi="Times New Roman"/>
          <w:sz w:val="24"/>
          <w:szCs w:val="24"/>
        </w:rPr>
        <w:t>zákona č. 255/20</w:t>
      </w:r>
      <w:r w:rsidR="00376D33" w:rsidRPr="004E4077">
        <w:rPr>
          <w:rFonts w:ascii="Times New Roman" w:hAnsi="Times New Roman"/>
          <w:sz w:val="24"/>
          <w:szCs w:val="24"/>
        </w:rPr>
        <w:t>11 Sb.</w:t>
      </w:r>
      <w:r w:rsidR="00705C93" w:rsidRPr="004E4077">
        <w:rPr>
          <w:rFonts w:ascii="Times New Roman" w:hAnsi="Times New Roman"/>
          <w:sz w:val="24"/>
          <w:szCs w:val="24"/>
        </w:rPr>
        <w:t xml:space="preserve"> a zákona č. </w:t>
      </w:r>
      <w:r w:rsidR="007B2F3C">
        <w:rPr>
          <w:rFonts w:ascii="Times New Roman" w:hAnsi="Times New Roman"/>
          <w:sz w:val="24"/>
          <w:szCs w:val="24"/>
        </w:rPr>
        <w:t>267</w:t>
      </w:r>
      <w:r w:rsidR="00B20E94">
        <w:rPr>
          <w:rFonts w:ascii="Times New Roman" w:hAnsi="Times New Roman"/>
          <w:sz w:val="24"/>
          <w:szCs w:val="24"/>
        </w:rPr>
        <w:t>/</w:t>
      </w:r>
      <w:r w:rsidR="00705C93" w:rsidRPr="004E4077">
        <w:rPr>
          <w:rFonts w:ascii="Times New Roman" w:hAnsi="Times New Roman"/>
          <w:sz w:val="24"/>
          <w:szCs w:val="24"/>
        </w:rPr>
        <w:t>2024 Sb.</w:t>
      </w:r>
      <w:r w:rsidRPr="004E4077">
        <w:rPr>
          <w:rFonts w:ascii="Times New Roman" w:hAnsi="Times New Roman"/>
          <w:sz w:val="24"/>
          <w:szCs w:val="24"/>
        </w:rPr>
        <w:t>:</w:t>
      </w:r>
    </w:p>
    <w:p w:rsidR="00D75951" w:rsidRPr="004E4077" w:rsidRDefault="00D75951" w:rsidP="00F1348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7E0" w:rsidRPr="004E4077" w:rsidRDefault="003757E0" w:rsidP="00F13480">
      <w:pPr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</w:t>
      </w:r>
    </w:p>
    <w:p w:rsidR="00DF0DC5" w:rsidRDefault="006C0EC8" w:rsidP="00F1348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</w:r>
      <w:r w:rsidR="00DF0DC5">
        <w:rPr>
          <w:rFonts w:ascii="Times New Roman" w:hAnsi="Times New Roman"/>
          <w:sz w:val="24"/>
          <w:szCs w:val="24"/>
        </w:rPr>
        <w:t xml:space="preserve">Vyhláška </w:t>
      </w:r>
      <w:r w:rsidRPr="004E4077">
        <w:rPr>
          <w:rFonts w:ascii="Times New Roman" w:hAnsi="Times New Roman"/>
          <w:sz w:val="24"/>
          <w:szCs w:val="24"/>
        </w:rPr>
        <w:t xml:space="preserve">č. </w:t>
      </w:r>
      <w:r w:rsidR="00B20E94">
        <w:rPr>
          <w:rFonts w:ascii="Times New Roman" w:hAnsi="Times New Roman"/>
          <w:sz w:val="24"/>
          <w:szCs w:val="24"/>
        </w:rPr>
        <w:t>384</w:t>
      </w:r>
      <w:r w:rsidRPr="004E4077">
        <w:rPr>
          <w:rFonts w:ascii="Times New Roman" w:hAnsi="Times New Roman"/>
          <w:sz w:val="24"/>
          <w:szCs w:val="24"/>
        </w:rPr>
        <w:t>/</w:t>
      </w:r>
      <w:r w:rsidR="00705C93" w:rsidRPr="004E4077">
        <w:rPr>
          <w:rFonts w:ascii="Times New Roman" w:hAnsi="Times New Roman"/>
          <w:sz w:val="24"/>
          <w:szCs w:val="24"/>
        </w:rPr>
        <w:t>202</w:t>
      </w:r>
      <w:r w:rsidR="007B2F3C">
        <w:rPr>
          <w:rFonts w:ascii="Times New Roman" w:hAnsi="Times New Roman"/>
          <w:sz w:val="24"/>
          <w:szCs w:val="24"/>
        </w:rPr>
        <w:t>4</w:t>
      </w:r>
      <w:r w:rsidRPr="004E4077">
        <w:rPr>
          <w:rFonts w:ascii="Times New Roman" w:hAnsi="Times New Roman"/>
          <w:sz w:val="24"/>
          <w:szCs w:val="24"/>
        </w:rPr>
        <w:t xml:space="preserve"> Sb., o </w:t>
      </w:r>
      <w:r w:rsidR="00B20E94">
        <w:rPr>
          <w:rFonts w:ascii="Times New Roman" w:hAnsi="Times New Roman"/>
          <w:sz w:val="24"/>
          <w:szCs w:val="24"/>
        </w:rPr>
        <w:t>průmyslové</w:t>
      </w:r>
      <w:r w:rsidR="007B2F3C">
        <w:rPr>
          <w:rFonts w:ascii="Times New Roman" w:hAnsi="Times New Roman"/>
          <w:sz w:val="24"/>
          <w:szCs w:val="24"/>
        </w:rPr>
        <w:t xml:space="preserve"> bezpečnosti</w:t>
      </w:r>
      <w:r w:rsidR="00B20E94">
        <w:rPr>
          <w:rFonts w:ascii="Times New Roman" w:hAnsi="Times New Roman"/>
          <w:sz w:val="24"/>
          <w:szCs w:val="24"/>
        </w:rPr>
        <w:t>,</w:t>
      </w:r>
      <w:r w:rsidR="00705C93" w:rsidRPr="004E4077">
        <w:rPr>
          <w:rFonts w:ascii="Times New Roman" w:hAnsi="Times New Roman"/>
          <w:sz w:val="24"/>
          <w:szCs w:val="24"/>
        </w:rPr>
        <w:t xml:space="preserve"> </w:t>
      </w:r>
      <w:r w:rsidR="00F32834" w:rsidRPr="004E4077">
        <w:rPr>
          <w:rFonts w:ascii="Times New Roman" w:hAnsi="Times New Roman"/>
          <w:sz w:val="24"/>
          <w:szCs w:val="24"/>
        </w:rPr>
        <w:t>se</w:t>
      </w:r>
      <w:r w:rsidR="00DF0DC5">
        <w:rPr>
          <w:rFonts w:ascii="Times New Roman" w:hAnsi="Times New Roman"/>
          <w:sz w:val="24"/>
          <w:szCs w:val="24"/>
        </w:rPr>
        <w:t xml:space="preserve"> mění takto:</w:t>
      </w:r>
    </w:p>
    <w:p w:rsidR="00DF0DC5" w:rsidRDefault="00DF0DC5" w:rsidP="00F1348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66A9" w:rsidRPr="00DF0DC5" w:rsidRDefault="00DF0DC5" w:rsidP="00DF0DC5">
      <w:pPr>
        <w:pStyle w:val="Odstavecseseznamem"/>
        <w:numPr>
          <w:ilvl w:val="0"/>
          <w:numId w:val="36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 odst. 2 se</w:t>
      </w:r>
      <w:r w:rsidR="00D166A9" w:rsidRPr="00DF0DC5">
        <w:rPr>
          <w:rFonts w:ascii="Times New Roman" w:hAnsi="Times New Roman"/>
          <w:sz w:val="24"/>
          <w:szCs w:val="24"/>
        </w:rPr>
        <w:t xml:space="preserve"> za písmeno </w:t>
      </w:r>
      <w:r w:rsidR="000E650F">
        <w:rPr>
          <w:rFonts w:ascii="Times New Roman" w:hAnsi="Times New Roman"/>
          <w:sz w:val="24"/>
          <w:szCs w:val="24"/>
        </w:rPr>
        <w:t>d</w:t>
      </w:r>
      <w:r w:rsidR="00D166A9" w:rsidRPr="00DF0DC5">
        <w:rPr>
          <w:rFonts w:ascii="Times New Roman" w:hAnsi="Times New Roman"/>
          <w:sz w:val="24"/>
          <w:szCs w:val="24"/>
        </w:rPr>
        <w:t xml:space="preserve">) vkládá nové písmeno </w:t>
      </w:r>
      <w:r w:rsidR="000E650F">
        <w:rPr>
          <w:rFonts w:ascii="Times New Roman" w:hAnsi="Times New Roman"/>
          <w:sz w:val="24"/>
          <w:szCs w:val="24"/>
        </w:rPr>
        <w:t>e</w:t>
      </w:r>
      <w:r w:rsidR="00D166A9" w:rsidRPr="00DF0DC5">
        <w:rPr>
          <w:rFonts w:ascii="Times New Roman" w:hAnsi="Times New Roman"/>
          <w:sz w:val="24"/>
          <w:szCs w:val="24"/>
        </w:rPr>
        <w:t>), které zní:</w:t>
      </w:r>
    </w:p>
    <w:p w:rsidR="009B6DBD" w:rsidRDefault="009B6DBD" w:rsidP="007B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6DBD" w:rsidRPr="009B6DBD" w:rsidRDefault="009B6DBD" w:rsidP="009B6D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DBD">
        <w:rPr>
          <w:rFonts w:ascii="Times New Roman" w:hAnsi="Times New Roman"/>
          <w:sz w:val="24"/>
          <w:szCs w:val="24"/>
        </w:rPr>
        <w:t xml:space="preserve">„e) výkaz zisku a ztráty za posledních 5 </w:t>
      </w:r>
      <w:r w:rsidR="00B741EB">
        <w:rPr>
          <w:rFonts w:ascii="Times New Roman" w:hAnsi="Times New Roman"/>
          <w:sz w:val="24"/>
          <w:szCs w:val="24"/>
        </w:rPr>
        <w:t xml:space="preserve">ukončených účetních </w:t>
      </w:r>
      <w:r w:rsidRPr="009B6DBD">
        <w:rPr>
          <w:rFonts w:ascii="Times New Roman" w:hAnsi="Times New Roman"/>
          <w:sz w:val="24"/>
          <w:szCs w:val="24"/>
        </w:rPr>
        <w:t xml:space="preserve">období, pokud </w:t>
      </w:r>
      <w:r w:rsidR="00651E21">
        <w:rPr>
          <w:rFonts w:ascii="Times New Roman" w:hAnsi="Times New Roman"/>
          <w:sz w:val="24"/>
          <w:szCs w:val="24"/>
        </w:rPr>
        <w:t xml:space="preserve">alespoň v jednom z těchto období </w:t>
      </w:r>
      <w:r w:rsidR="00D7595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yli nebo </w:t>
      </w:r>
      <w:r w:rsidRPr="009B6DBD">
        <w:rPr>
          <w:rFonts w:ascii="Times New Roman" w:hAnsi="Times New Roman"/>
          <w:sz w:val="24"/>
          <w:szCs w:val="24"/>
        </w:rPr>
        <w:t>jsou malou účetní jednotkou nebo mikro účetní jednotkou, kter</w:t>
      </w:r>
      <w:r w:rsidR="00D70D71">
        <w:rPr>
          <w:rFonts w:ascii="Times New Roman" w:hAnsi="Times New Roman"/>
          <w:sz w:val="24"/>
          <w:szCs w:val="24"/>
        </w:rPr>
        <w:t>é</w:t>
      </w:r>
      <w:r w:rsidRPr="009B6DBD">
        <w:rPr>
          <w:rFonts w:ascii="Times New Roman" w:hAnsi="Times New Roman"/>
          <w:sz w:val="24"/>
          <w:szCs w:val="24"/>
        </w:rPr>
        <w:t xml:space="preserve"> nem</w:t>
      </w:r>
      <w:r w:rsidR="00D70D71">
        <w:rPr>
          <w:rFonts w:ascii="Times New Roman" w:hAnsi="Times New Roman"/>
          <w:sz w:val="24"/>
          <w:szCs w:val="24"/>
        </w:rPr>
        <w:t>ají</w:t>
      </w:r>
      <w:r w:rsidRPr="009B6DBD">
        <w:rPr>
          <w:rFonts w:ascii="Times New Roman" w:hAnsi="Times New Roman"/>
          <w:sz w:val="24"/>
          <w:szCs w:val="24"/>
        </w:rPr>
        <w:t xml:space="preserve"> povinnost mít účetní závěrku ověřenou auditorem, a pokud j</w:t>
      </w:r>
      <w:r w:rsidR="00D70D71">
        <w:rPr>
          <w:rFonts w:ascii="Times New Roman" w:hAnsi="Times New Roman"/>
          <w:sz w:val="24"/>
          <w:szCs w:val="24"/>
        </w:rPr>
        <w:t>im</w:t>
      </w:r>
      <w:r w:rsidRPr="009B6DBD">
        <w:rPr>
          <w:rFonts w:ascii="Times New Roman" w:hAnsi="Times New Roman"/>
          <w:sz w:val="24"/>
          <w:szCs w:val="24"/>
        </w:rPr>
        <w:t xml:space="preserve"> povinnost zveřejňovat tento výkaz nestanoví </w:t>
      </w:r>
      <w:r w:rsidR="00D70D71">
        <w:rPr>
          <w:rFonts w:ascii="Times New Roman" w:hAnsi="Times New Roman"/>
          <w:sz w:val="24"/>
          <w:szCs w:val="24"/>
        </w:rPr>
        <w:t>zákon o účetnictví</w:t>
      </w:r>
      <w:r w:rsidRPr="009B6DBD">
        <w:rPr>
          <w:rFonts w:ascii="Times New Roman" w:hAnsi="Times New Roman"/>
          <w:sz w:val="24"/>
          <w:szCs w:val="24"/>
        </w:rPr>
        <w:t xml:space="preserve"> nebo nebyl-li tento výkaz zveřejněn ve sbírce listin</w:t>
      </w:r>
      <w:r w:rsidR="00D70D71">
        <w:rPr>
          <w:rFonts w:ascii="Times New Roman" w:hAnsi="Times New Roman"/>
          <w:sz w:val="24"/>
          <w:szCs w:val="24"/>
        </w:rPr>
        <w:t xml:space="preserve"> podle zákona upravujícího veřejné rejstříky</w:t>
      </w:r>
      <w:r w:rsidRPr="009B6DBD">
        <w:rPr>
          <w:rFonts w:ascii="Times New Roman" w:hAnsi="Times New Roman"/>
          <w:sz w:val="24"/>
          <w:szCs w:val="24"/>
        </w:rPr>
        <w:t>,</w:t>
      </w:r>
      <w:r w:rsidR="00D70D71">
        <w:rPr>
          <w:rFonts w:ascii="Times New Roman" w:hAnsi="Times New Roman"/>
          <w:sz w:val="24"/>
          <w:szCs w:val="24"/>
        </w:rPr>
        <w:t>“.</w:t>
      </w:r>
    </w:p>
    <w:p w:rsidR="009B6DBD" w:rsidRPr="009B6DBD" w:rsidRDefault="009B6DBD" w:rsidP="009B6DB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B6DBD">
        <w:rPr>
          <w:rFonts w:ascii="Times New Roman" w:hAnsi="Times New Roman"/>
          <w:sz w:val="24"/>
          <w:szCs w:val="24"/>
        </w:rPr>
        <w:t xml:space="preserve"> </w:t>
      </w:r>
    </w:p>
    <w:p w:rsidR="00D166A9" w:rsidRDefault="00D166A9" w:rsidP="007B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6A9">
        <w:rPr>
          <w:rFonts w:ascii="Times New Roman" w:hAnsi="Times New Roman"/>
          <w:sz w:val="24"/>
          <w:szCs w:val="24"/>
        </w:rPr>
        <w:t xml:space="preserve">Dosavadní písmena e) až i) se označují jako písmena f) až j). </w:t>
      </w:r>
    </w:p>
    <w:p w:rsidR="00DF0DC5" w:rsidRDefault="00DF0DC5" w:rsidP="007B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DC5" w:rsidRDefault="00DF0DC5" w:rsidP="00DF0DC5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3 odst. </w:t>
      </w:r>
      <w:r w:rsidR="00A74B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se text „</w:t>
      </w:r>
      <w:r w:rsidR="00A74B4E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>“ nahrazuje textem „</w:t>
      </w:r>
      <w:r w:rsidR="00A74B4E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>“.</w:t>
      </w:r>
    </w:p>
    <w:p w:rsidR="00A74B4E" w:rsidRDefault="00A74B4E" w:rsidP="00A74B4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B4E" w:rsidRDefault="00A74B4E" w:rsidP="00DF0DC5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 odst. 5 se slova „e) až i)“ nahrazují slovy „f) až j)“.</w:t>
      </w:r>
    </w:p>
    <w:p w:rsidR="00DF0DC5" w:rsidRDefault="00DF0DC5" w:rsidP="00DF0DC5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DC5" w:rsidRPr="00DF0DC5" w:rsidRDefault="000E650F" w:rsidP="00DF0DC5">
      <w:pPr>
        <w:pStyle w:val="Odstavecseseznamem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650F">
        <w:rPr>
          <w:rFonts w:ascii="Times New Roman" w:hAnsi="Times New Roman"/>
          <w:sz w:val="24"/>
          <w:szCs w:val="24"/>
        </w:rPr>
        <w:t>V § 3 odst. 6 se slova „e) a g) až i)“ nahrazují slovy „f) a h) až j)“.</w:t>
      </w:r>
    </w:p>
    <w:p w:rsidR="000F6B27" w:rsidRDefault="000F6B27" w:rsidP="00837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951" w:rsidRPr="004E4077" w:rsidRDefault="00D75951" w:rsidP="00837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C4F" w:rsidRDefault="006F5C3E" w:rsidP="00F134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Čl. II</w:t>
      </w:r>
    </w:p>
    <w:p w:rsidR="00651E21" w:rsidRDefault="00651E21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5951">
        <w:rPr>
          <w:rFonts w:ascii="Times New Roman" w:hAnsi="Times New Roman"/>
          <w:b/>
          <w:sz w:val="24"/>
          <w:szCs w:val="24"/>
        </w:rPr>
        <w:t>Přechodné ustanovení</w:t>
      </w:r>
    </w:p>
    <w:p w:rsidR="00D75951" w:rsidRDefault="00D75951" w:rsidP="00D759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018E" w:rsidRPr="00D75951" w:rsidRDefault="00D75951" w:rsidP="00D759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75951">
        <w:rPr>
          <w:rFonts w:ascii="Times New Roman" w:hAnsi="Times New Roman"/>
          <w:sz w:val="24"/>
          <w:szCs w:val="24"/>
        </w:rPr>
        <w:t>Změny údajů v žádosti podnikatele podané přede dnem nabytí účinnosti této vyhlášky nebo změny údajů v žádosti podnikatele, který je držitelem osvědčení podnikatele, ke kterým došlo po nabytí účinnosti této vyhlášky, jsou podnikatelé povinni dokládat písemnostmi stanovenými v § 3 vyhlášky č. 384/2024 Sb., o průmyslové bezpečnosti, ve znění účinném ode dne nabytí účinnosti této vyhlášky.</w:t>
      </w:r>
    </w:p>
    <w:p w:rsidR="008508D8" w:rsidRDefault="008508D8" w:rsidP="00D759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5951" w:rsidRDefault="00D75951" w:rsidP="00D759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5951" w:rsidRPr="00D75951" w:rsidRDefault="00D75951" w:rsidP="00D759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E21" w:rsidRPr="004E4077" w:rsidRDefault="00651E21" w:rsidP="00F134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III</w:t>
      </w:r>
    </w:p>
    <w:p w:rsidR="00786C4F" w:rsidRPr="004E4077" w:rsidRDefault="006F5C3E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4077">
        <w:rPr>
          <w:rFonts w:ascii="Times New Roman" w:hAnsi="Times New Roman"/>
          <w:b/>
          <w:sz w:val="24"/>
          <w:szCs w:val="24"/>
        </w:rPr>
        <w:t>Účinnost</w:t>
      </w:r>
    </w:p>
    <w:p w:rsidR="00786C4F" w:rsidRPr="004E4077" w:rsidRDefault="00786C4F" w:rsidP="00F134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44D0" w:rsidRPr="004E4077" w:rsidRDefault="0003155F" w:rsidP="0025122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ab/>
        <w:t xml:space="preserve">Tato vyhláška nabývá účinnosti </w:t>
      </w:r>
      <w:r w:rsidR="00837FD2" w:rsidRPr="004E4077">
        <w:rPr>
          <w:rFonts w:ascii="Times New Roman" w:hAnsi="Times New Roman"/>
          <w:sz w:val="24"/>
          <w:szCs w:val="24"/>
        </w:rPr>
        <w:t xml:space="preserve">dnem 1. </w:t>
      </w:r>
      <w:r w:rsidR="004B6931" w:rsidRPr="004E4077">
        <w:rPr>
          <w:rFonts w:ascii="Times New Roman" w:hAnsi="Times New Roman"/>
          <w:sz w:val="24"/>
          <w:szCs w:val="24"/>
        </w:rPr>
        <w:t>ledna</w:t>
      </w:r>
      <w:r w:rsidR="00837FD2" w:rsidRPr="004E4077">
        <w:rPr>
          <w:rFonts w:ascii="Times New Roman" w:hAnsi="Times New Roman"/>
          <w:sz w:val="24"/>
          <w:szCs w:val="24"/>
        </w:rPr>
        <w:t xml:space="preserve"> 202</w:t>
      </w:r>
      <w:r w:rsidR="007B2F3C">
        <w:rPr>
          <w:rFonts w:ascii="Times New Roman" w:hAnsi="Times New Roman"/>
          <w:sz w:val="24"/>
          <w:szCs w:val="24"/>
        </w:rPr>
        <w:t>6</w:t>
      </w:r>
      <w:r w:rsidRPr="004E4077">
        <w:rPr>
          <w:rFonts w:ascii="Times New Roman" w:hAnsi="Times New Roman"/>
          <w:sz w:val="24"/>
          <w:szCs w:val="24"/>
        </w:rPr>
        <w:t>.</w:t>
      </w:r>
    </w:p>
    <w:p w:rsidR="00C14AEA" w:rsidRDefault="00C14AEA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44D0" w:rsidRDefault="004D44D0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077">
        <w:rPr>
          <w:rFonts w:ascii="Times New Roman" w:hAnsi="Times New Roman"/>
          <w:sz w:val="24"/>
          <w:szCs w:val="24"/>
        </w:rPr>
        <w:t>Ředitel:</w:t>
      </w:r>
    </w:p>
    <w:p w:rsidR="00C14AEA" w:rsidRDefault="00C14AEA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67DB" w:rsidRDefault="00C167DB" w:rsidP="004D44D0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/>
          <w:sz w:val="24"/>
          <w:szCs w:val="24"/>
        </w:rPr>
        <w:t>Čuřín</w:t>
      </w:r>
      <w:proofErr w:type="spellEnd"/>
      <w:r w:rsidR="00E7692E">
        <w:rPr>
          <w:rFonts w:ascii="Times New Roman" w:hAnsi="Times New Roman"/>
          <w:sz w:val="24"/>
          <w:szCs w:val="24"/>
        </w:rPr>
        <w:t xml:space="preserve"> v. r.</w:t>
      </w:r>
    </w:p>
    <w:sectPr w:rsidR="00C167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822" w:rsidRDefault="006A5822" w:rsidP="00E909BE">
      <w:pPr>
        <w:spacing w:after="0" w:line="240" w:lineRule="auto"/>
      </w:pPr>
      <w:r>
        <w:separator/>
      </w:r>
    </w:p>
  </w:endnote>
  <w:endnote w:type="continuationSeparator" w:id="0">
    <w:p w:rsidR="006A5822" w:rsidRDefault="006A5822" w:rsidP="00E9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AR PL UMing HK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876411"/>
      <w:docPartObj>
        <w:docPartGallery w:val="Page Numbers (Bottom of Page)"/>
        <w:docPartUnique/>
      </w:docPartObj>
    </w:sdtPr>
    <w:sdtEndPr/>
    <w:sdtContent>
      <w:p w:rsidR="006A5822" w:rsidRDefault="006A58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5822" w:rsidRDefault="006A5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822" w:rsidRDefault="006A5822" w:rsidP="00E909BE">
      <w:pPr>
        <w:spacing w:after="0" w:line="240" w:lineRule="auto"/>
      </w:pPr>
      <w:r>
        <w:separator/>
      </w:r>
    </w:p>
  </w:footnote>
  <w:footnote w:type="continuationSeparator" w:id="0">
    <w:p w:rsidR="006A5822" w:rsidRDefault="006A5822" w:rsidP="00E9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07B8"/>
    <w:multiLevelType w:val="multilevel"/>
    <w:tmpl w:val="D2D82C98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" w15:restartNumberingAfterBreak="0">
    <w:nsid w:val="31C06156"/>
    <w:multiLevelType w:val="hybridMultilevel"/>
    <w:tmpl w:val="B102073A"/>
    <w:lvl w:ilvl="0" w:tplc="C2BE6538">
      <w:start w:val="1"/>
      <w:numFmt w:val="decimal"/>
      <w:lvlText w:val="(%1)"/>
      <w:lvlJc w:val="left"/>
      <w:pPr>
        <w:tabs>
          <w:tab w:val="num" w:pos="357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0382F"/>
    <w:multiLevelType w:val="hybridMultilevel"/>
    <w:tmpl w:val="E4B0B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1A8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" w15:restartNumberingAfterBreak="0">
    <w:nsid w:val="642E09C9"/>
    <w:multiLevelType w:val="hybridMultilevel"/>
    <w:tmpl w:val="D1BC9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2B104A8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135"/>
        </w:tabs>
        <w:ind w:left="1135" w:hanging="425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6" w15:restartNumberingAfterBreak="0">
    <w:nsid w:val="6C234D79"/>
    <w:multiLevelType w:val="hybridMultilevel"/>
    <w:tmpl w:val="06E4B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A"/>
    <w:rsid w:val="000025FA"/>
    <w:rsid w:val="0001018E"/>
    <w:rsid w:val="00012632"/>
    <w:rsid w:val="00030D1C"/>
    <w:rsid w:val="0003155F"/>
    <w:rsid w:val="000374C1"/>
    <w:rsid w:val="000423B5"/>
    <w:rsid w:val="00047CC3"/>
    <w:rsid w:val="00050F03"/>
    <w:rsid w:val="00052AD0"/>
    <w:rsid w:val="00057514"/>
    <w:rsid w:val="0006021A"/>
    <w:rsid w:val="0006285E"/>
    <w:rsid w:val="000738E4"/>
    <w:rsid w:val="00076CE5"/>
    <w:rsid w:val="00080947"/>
    <w:rsid w:val="000833D9"/>
    <w:rsid w:val="00092A60"/>
    <w:rsid w:val="000A1698"/>
    <w:rsid w:val="000B31EF"/>
    <w:rsid w:val="000B394D"/>
    <w:rsid w:val="000C1EFF"/>
    <w:rsid w:val="000C74AA"/>
    <w:rsid w:val="000C773F"/>
    <w:rsid w:val="000D35DD"/>
    <w:rsid w:val="000D60E6"/>
    <w:rsid w:val="000E1016"/>
    <w:rsid w:val="000E650F"/>
    <w:rsid w:val="000F0D4D"/>
    <w:rsid w:val="000F2DD6"/>
    <w:rsid w:val="000F313A"/>
    <w:rsid w:val="000F6B27"/>
    <w:rsid w:val="001000F2"/>
    <w:rsid w:val="00101F02"/>
    <w:rsid w:val="001052EC"/>
    <w:rsid w:val="001063F4"/>
    <w:rsid w:val="001075B2"/>
    <w:rsid w:val="001230BB"/>
    <w:rsid w:val="0012395B"/>
    <w:rsid w:val="00125871"/>
    <w:rsid w:val="00142E87"/>
    <w:rsid w:val="001448DF"/>
    <w:rsid w:val="001449F6"/>
    <w:rsid w:val="001508CC"/>
    <w:rsid w:val="00150B7B"/>
    <w:rsid w:val="00157FB0"/>
    <w:rsid w:val="001667FF"/>
    <w:rsid w:val="001842F2"/>
    <w:rsid w:val="00194C41"/>
    <w:rsid w:val="001A02FD"/>
    <w:rsid w:val="001A1366"/>
    <w:rsid w:val="001A1806"/>
    <w:rsid w:val="001A60C8"/>
    <w:rsid w:val="001B26E8"/>
    <w:rsid w:val="001B2B0C"/>
    <w:rsid w:val="001B433F"/>
    <w:rsid w:val="001B7FDD"/>
    <w:rsid w:val="001C2DFE"/>
    <w:rsid w:val="001C452F"/>
    <w:rsid w:val="001D5009"/>
    <w:rsid w:val="001D798D"/>
    <w:rsid w:val="001E137B"/>
    <w:rsid w:val="001E2792"/>
    <w:rsid w:val="001F1B9D"/>
    <w:rsid w:val="001F2E1F"/>
    <w:rsid w:val="001F316F"/>
    <w:rsid w:val="001F380D"/>
    <w:rsid w:val="00202D28"/>
    <w:rsid w:val="0020351F"/>
    <w:rsid w:val="00205B8F"/>
    <w:rsid w:val="002065A8"/>
    <w:rsid w:val="002108BC"/>
    <w:rsid w:val="002121C1"/>
    <w:rsid w:val="0021549A"/>
    <w:rsid w:val="002156E5"/>
    <w:rsid w:val="00224906"/>
    <w:rsid w:val="002249B7"/>
    <w:rsid w:val="00226CE4"/>
    <w:rsid w:val="00231A78"/>
    <w:rsid w:val="00236588"/>
    <w:rsid w:val="00236648"/>
    <w:rsid w:val="002367CC"/>
    <w:rsid w:val="0023766D"/>
    <w:rsid w:val="00240D2C"/>
    <w:rsid w:val="00251223"/>
    <w:rsid w:val="00251B73"/>
    <w:rsid w:val="00252094"/>
    <w:rsid w:val="00252D6F"/>
    <w:rsid w:val="0025369B"/>
    <w:rsid w:val="00263055"/>
    <w:rsid w:val="00263D7D"/>
    <w:rsid w:val="00266D23"/>
    <w:rsid w:val="00272E87"/>
    <w:rsid w:val="002741B0"/>
    <w:rsid w:val="00280BEC"/>
    <w:rsid w:val="0028648E"/>
    <w:rsid w:val="00294032"/>
    <w:rsid w:val="00297790"/>
    <w:rsid w:val="002A3416"/>
    <w:rsid w:val="002A6088"/>
    <w:rsid w:val="002C117B"/>
    <w:rsid w:val="002C644A"/>
    <w:rsid w:val="002C6A3F"/>
    <w:rsid w:val="002C6E57"/>
    <w:rsid w:val="002D7FA5"/>
    <w:rsid w:val="002E24E9"/>
    <w:rsid w:val="002E67CF"/>
    <w:rsid w:val="002F0586"/>
    <w:rsid w:val="00305E73"/>
    <w:rsid w:val="003149F4"/>
    <w:rsid w:val="00316B51"/>
    <w:rsid w:val="003202CC"/>
    <w:rsid w:val="0032191D"/>
    <w:rsid w:val="00323602"/>
    <w:rsid w:val="003239A1"/>
    <w:rsid w:val="0032416A"/>
    <w:rsid w:val="003318D5"/>
    <w:rsid w:val="00333884"/>
    <w:rsid w:val="0033561F"/>
    <w:rsid w:val="00341C39"/>
    <w:rsid w:val="00343963"/>
    <w:rsid w:val="00347B0A"/>
    <w:rsid w:val="00352DA4"/>
    <w:rsid w:val="0035392A"/>
    <w:rsid w:val="003609E8"/>
    <w:rsid w:val="0037362B"/>
    <w:rsid w:val="003757E0"/>
    <w:rsid w:val="00376BCB"/>
    <w:rsid w:val="00376D33"/>
    <w:rsid w:val="003835B6"/>
    <w:rsid w:val="0039322B"/>
    <w:rsid w:val="00393823"/>
    <w:rsid w:val="00394A08"/>
    <w:rsid w:val="00394AF9"/>
    <w:rsid w:val="00396537"/>
    <w:rsid w:val="003A263E"/>
    <w:rsid w:val="003A4608"/>
    <w:rsid w:val="003B6F2A"/>
    <w:rsid w:val="003C007C"/>
    <w:rsid w:val="003C04AA"/>
    <w:rsid w:val="003C7D0C"/>
    <w:rsid w:val="003D1490"/>
    <w:rsid w:val="003D4BB8"/>
    <w:rsid w:val="003E4345"/>
    <w:rsid w:val="003E7EA3"/>
    <w:rsid w:val="003F2D31"/>
    <w:rsid w:val="003F5D21"/>
    <w:rsid w:val="00401D4D"/>
    <w:rsid w:val="004027F7"/>
    <w:rsid w:val="00404DC0"/>
    <w:rsid w:val="00415EE5"/>
    <w:rsid w:val="0042481E"/>
    <w:rsid w:val="00427496"/>
    <w:rsid w:val="0043360C"/>
    <w:rsid w:val="004404F1"/>
    <w:rsid w:val="00444D34"/>
    <w:rsid w:val="0045471B"/>
    <w:rsid w:val="00464238"/>
    <w:rsid w:val="004751A0"/>
    <w:rsid w:val="0048031A"/>
    <w:rsid w:val="00480326"/>
    <w:rsid w:val="00491ED9"/>
    <w:rsid w:val="00494ECB"/>
    <w:rsid w:val="004A3A0B"/>
    <w:rsid w:val="004B0E6E"/>
    <w:rsid w:val="004B28A6"/>
    <w:rsid w:val="004B6931"/>
    <w:rsid w:val="004B7D62"/>
    <w:rsid w:val="004C254B"/>
    <w:rsid w:val="004D276E"/>
    <w:rsid w:val="004D44D0"/>
    <w:rsid w:val="004E1641"/>
    <w:rsid w:val="004E1858"/>
    <w:rsid w:val="004E2DF4"/>
    <w:rsid w:val="004E4077"/>
    <w:rsid w:val="004E41B4"/>
    <w:rsid w:val="004E704E"/>
    <w:rsid w:val="004F4953"/>
    <w:rsid w:val="004F4F28"/>
    <w:rsid w:val="004F746E"/>
    <w:rsid w:val="0050197F"/>
    <w:rsid w:val="00502D0B"/>
    <w:rsid w:val="00503724"/>
    <w:rsid w:val="0051328B"/>
    <w:rsid w:val="0051543A"/>
    <w:rsid w:val="00517BA7"/>
    <w:rsid w:val="00521676"/>
    <w:rsid w:val="0052593C"/>
    <w:rsid w:val="00531CDD"/>
    <w:rsid w:val="00534A1B"/>
    <w:rsid w:val="00544813"/>
    <w:rsid w:val="00554FB2"/>
    <w:rsid w:val="005565E2"/>
    <w:rsid w:val="00565599"/>
    <w:rsid w:val="00565BCD"/>
    <w:rsid w:val="00565E4E"/>
    <w:rsid w:val="005663CB"/>
    <w:rsid w:val="00571208"/>
    <w:rsid w:val="005770E7"/>
    <w:rsid w:val="0058184F"/>
    <w:rsid w:val="005823F1"/>
    <w:rsid w:val="00591832"/>
    <w:rsid w:val="00595660"/>
    <w:rsid w:val="00596BEF"/>
    <w:rsid w:val="005A1475"/>
    <w:rsid w:val="005A5999"/>
    <w:rsid w:val="005A7C36"/>
    <w:rsid w:val="005B1FFF"/>
    <w:rsid w:val="005B7305"/>
    <w:rsid w:val="005B746B"/>
    <w:rsid w:val="005C2B1E"/>
    <w:rsid w:val="005C5A24"/>
    <w:rsid w:val="005D21A8"/>
    <w:rsid w:val="005D41F5"/>
    <w:rsid w:val="005D5126"/>
    <w:rsid w:val="005D6A81"/>
    <w:rsid w:val="005E3738"/>
    <w:rsid w:val="005E3EF2"/>
    <w:rsid w:val="005E441C"/>
    <w:rsid w:val="005E5266"/>
    <w:rsid w:val="006028D6"/>
    <w:rsid w:val="00603DF0"/>
    <w:rsid w:val="00615F82"/>
    <w:rsid w:val="00623750"/>
    <w:rsid w:val="00624AFE"/>
    <w:rsid w:val="00631506"/>
    <w:rsid w:val="0063436D"/>
    <w:rsid w:val="00634582"/>
    <w:rsid w:val="006360C5"/>
    <w:rsid w:val="00637F96"/>
    <w:rsid w:val="00646223"/>
    <w:rsid w:val="00651E21"/>
    <w:rsid w:val="006568A4"/>
    <w:rsid w:val="00662742"/>
    <w:rsid w:val="00665710"/>
    <w:rsid w:val="00667319"/>
    <w:rsid w:val="00672916"/>
    <w:rsid w:val="0067652D"/>
    <w:rsid w:val="00691D75"/>
    <w:rsid w:val="00695A46"/>
    <w:rsid w:val="00696978"/>
    <w:rsid w:val="006A30B2"/>
    <w:rsid w:val="006A5822"/>
    <w:rsid w:val="006B017D"/>
    <w:rsid w:val="006B3ABC"/>
    <w:rsid w:val="006B5465"/>
    <w:rsid w:val="006C0EC8"/>
    <w:rsid w:val="006C659E"/>
    <w:rsid w:val="006D3ABC"/>
    <w:rsid w:val="006D4658"/>
    <w:rsid w:val="006D4668"/>
    <w:rsid w:val="006D5067"/>
    <w:rsid w:val="006D5542"/>
    <w:rsid w:val="006D5B04"/>
    <w:rsid w:val="006D6132"/>
    <w:rsid w:val="006E4627"/>
    <w:rsid w:val="006E7AB5"/>
    <w:rsid w:val="006F4937"/>
    <w:rsid w:val="006F5909"/>
    <w:rsid w:val="006F5C3E"/>
    <w:rsid w:val="006F786C"/>
    <w:rsid w:val="0070197F"/>
    <w:rsid w:val="00701DAB"/>
    <w:rsid w:val="00705C93"/>
    <w:rsid w:val="00707627"/>
    <w:rsid w:val="00710534"/>
    <w:rsid w:val="007120BC"/>
    <w:rsid w:val="00712EA2"/>
    <w:rsid w:val="00715F67"/>
    <w:rsid w:val="00716E03"/>
    <w:rsid w:val="00720DA9"/>
    <w:rsid w:val="00722D02"/>
    <w:rsid w:val="00724108"/>
    <w:rsid w:val="007250ED"/>
    <w:rsid w:val="00731814"/>
    <w:rsid w:val="0073742D"/>
    <w:rsid w:val="0075100E"/>
    <w:rsid w:val="00752E8B"/>
    <w:rsid w:val="0075585B"/>
    <w:rsid w:val="0076322E"/>
    <w:rsid w:val="00764A19"/>
    <w:rsid w:val="00770E9B"/>
    <w:rsid w:val="007725B0"/>
    <w:rsid w:val="0077558C"/>
    <w:rsid w:val="00781F8C"/>
    <w:rsid w:val="007854B9"/>
    <w:rsid w:val="00786C4F"/>
    <w:rsid w:val="007904C1"/>
    <w:rsid w:val="00790D70"/>
    <w:rsid w:val="00793AB1"/>
    <w:rsid w:val="007B0B68"/>
    <w:rsid w:val="007B294B"/>
    <w:rsid w:val="007B2F3C"/>
    <w:rsid w:val="007B5E7C"/>
    <w:rsid w:val="007C05BD"/>
    <w:rsid w:val="007C1AF0"/>
    <w:rsid w:val="007C32F0"/>
    <w:rsid w:val="007C379C"/>
    <w:rsid w:val="007C63B2"/>
    <w:rsid w:val="007D44AA"/>
    <w:rsid w:val="007E0A9F"/>
    <w:rsid w:val="007F4DD5"/>
    <w:rsid w:val="00801A18"/>
    <w:rsid w:val="00805E7C"/>
    <w:rsid w:val="00815529"/>
    <w:rsid w:val="00821C6E"/>
    <w:rsid w:val="00823E6A"/>
    <w:rsid w:val="00823E98"/>
    <w:rsid w:val="00825464"/>
    <w:rsid w:val="008310C6"/>
    <w:rsid w:val="008336DE"/>
    <w:rsid w:val="008379D2"/>
    <w:rsid w:val="00837FD2"/>
    <w:rsid w:val="0084018D"/>
    <w:rsid w:val="00847A77"/>
    <w:rsid w:val="00850344"/>
    <w:rsid w:val="008508D8"/>
    <w:rsid w:val="008605D9"/>
    <w:rsid w:val="008711D9"/>
    <w:rsid w:val="0087756C"/>
    <w:rsid w:val="00882908"/>
    <w:rsid w:val="00884A81"/>
    <w:rsid w:val="008946E0"/>
    <w:rsid w:val="00895A15"/>
    <w:rsid w:val="008A1057"/>
    <w:rsid w:val="008A4D3F"/>
    <w:rsid w:val="008B19AD"/>
    <w:rsid w:val="008B4294"/>
    <w:rsid w:val="008C0B79"/>
    <w:rsid w:val="008C6A45"/>
    <w:rsid w:val="008D0E3D"/>
    <w:rsid w:val="008D29C3"/>
    <w:rsid w:val="008D43ED"/>
    <w:rsid w:val="008D48F7"/>
    <w:rsid w:val="008E1E2D"/>
    <w:rsid w:val="008E5843"/>
    <w:rsid w:val="008E5C9B"/>
    <w:rsid w:val="008F25A3"/>
    <w:rsid w:val="008F2CBA"/>
    <w:rsid w:val="00903CD1"/>
    <w:rsid w:val="009156A0"/>
    <w:rsid w:val="00924562"/>
    <w:rsid w:val="00924957"/>
    <w:rsid w:val="00927B60"/>
    <w:rsid w:val="009312BE"/>
    <w:rsid w:val="00946584"/>
    <w:rsid w:val="00951ED8"/>
    <w:rsid w:val="00965D72"/>
    <w:rsid w:val="0096601C"/>
    <w:rsid w:val="00970D4A"/>
    <w:rsid w:val="009820D4"/>
    <w:rsid w:val="00987F69"/>
    <w:rsid w:val="009943AB"/>
    <w:rsid w:val="00994B8C"/>
    <w:rsid w:val="009957FA"/>
    <w:rsid w:val="009A087F"/>
    <w:rsid w:val="009A18A1"/>
    <w:rsid w:val="009A225A"/>
    <w:rsid w:val="009A6EE0"/>
    <w:rsid w:val="009A7065"/>
    <w:rsid w:val="009A7FF5"/>
    <w:rsid w:val="009B6DBD"/>
    <w:rsid w:val="009C2FFD"/>
    <w:rsid w:val="009D1871"/>
    <w:rsid w:val="009D6123"/>
    <w:rsid w:val="009F0C6E"/>
    <w:rsid w:val="00A01DFC"/>
    <w:rsid w:val="00A14D8C"/>
    <w:rsid w:val="00A1540D"/>
    <w:rsid w:val="00A226CD"/>
    <w:rsid w:val="00A35C09"/>
    <w:rsid w:val="00A36589"/>
    <w:rsid w:val="00A453B9"/>
    <w:rsid w:val="00A51BA9"/>
    <w:rsid w:val="00A51BBB"/>
    <w:rsid w:val="00A63370"/>
    <w:rsid w:val="00A637A3"/>
    <w:rsid w:val="00A638E7"/>
    <w:rsid w:val="00A67FA6"/>
    <w:rsid w:val="00A72032"/>
    <w:rsid w:val="00A72E50"/>
    <w:rsid w:val="00A74B4E"/>
    <w:rsid w:val="00A7771E"/>
    <w:rsid w:val="00A802B8"/>
    <w:rsid w:val="00AA106A"/>
    <w:rsid w:val="00AA6E64"/>
    <w:rsid w:val="00AB17E3"/>
    <w:rsid w:val="00AC08F4"/>
    <w:rsid w:val="00AD07E2"/>
    <w:rsid w:val="00AD1ABE"/>
    <w:rsid w:val="00AD744D"/>
    <w:rsid w:val="00AE5929"/>
    <w:rsid w:val="00AF0AF1"/>
    <w:rsid w:val="00B015BB"/>
    <w:rsid w:val="00B01A94"/>
    <w:rsid w:val="00B05701"/>
    <w:rsid w:val="00B128AA"/>
    <w:rsid w:val="00B14ACA"/>
    <w:rsid w:val="00B20649"/>
    <w:rsid w:val="00B20E94"/>
    <w:rsid w:val="00B2442B"/>
    <w:rsid w:val="00B30953"/>
    <w:rsid w:val="00B44A51"/>
    <w:rsid w:val="00B46F6A"/>
    <w:rsid w:val="00B52579"/>
    <w:rsid w:val="00B57A08"/>
    <w:rsid w:val="00B60AA2"/>
    <w:rsid w:val="00B618C7"/>
    <w:rsid w:val="00B6354C"/>
    <w:rsid w:val="00B63930"/>
    <w:rsid w:val="00B741EB"/>
    <w:rsid w:val="00B75DF7"/>
    <w:rsid w:val="00B76E56"/>
    <w:rsid w:val="00B80AC6"/>
    <w:rsid w:val="00B8352F"/>
    <w:rsid w:val="00B9399E"/>
    <w:rsid w:val="00BA00AD"/>
    <w:rsid w:val="00BA2C62"/>
    <w:rsid w:val="00BA5AF4"/>
    <w:rsid w:val="00BB0241"/>
    <w:rsid w:val="00BB4D3B"/>
    <w:rsid w:val="00BD2068"/>
    <w:rsid w:val="00BE35AF"/>
    <w:rsid w:val="00BE3791"/>
    <w:rsid w:val="00BE3EDA"/>
    <w:rsid w:val="00BE4C24"/>
    <w:rsid w:val="00BE6BED"/>
    <w:rsid w:val="00BF6883"/>
    <w:rsid w:val="00C121BD"/>
    <w:rsid w:val="00C14AEA"/>
    <w:rsid w:val="00C165DC"/>
    <w:rsid w:val="00C167DB"/>
    <w:rsid w:val="00C168FB"/>
    <w:rsid w:val="00C208E7"/>
    <w:rsid w:val="00C227D3"/>
    <w:rsid w:val="00C247D6"/>
    <w:rsid w:val="00C33E36"/>
    <w:rsid w:val="00C37E77"/>
    <w:rsid w:val="00C47303"/>
    <w:rsid w:val="00C52C6D"/>
    <w:rsid w:val="00C61877"/>
    <w:rsid w:val="00C71FFC"/>
    <w:rsid w:val="00C94E00"/>
    <w:rsid w:val="00C95B50"/>
    <w:rsid w:val="00C96705"/>
    <w:rsid w:val="00C97143"/>
    <w:rsid w:val="00C976E4"/>
    <w:rsid w:val="00CA07C1"/>
    <w:rsid w:val="00CA0DA3"/>
    <w:rsid w:val="00CA1063"/>
    <w:rsid w:val="00CA1A1E"/>
    <w:rsid w:val="00CA1F48"/>
    <w:rsid w:val="00CA43A6"/>
    <w:rsid w:val="00CB3F4E"/>
    <w:rsid w:val="00CB6439"/>
    <w:rsid w:val="00CB6741"/>
    <w:rsid w:val="00CC6366"/>
    <w:rsid w:val="00CC77BF"/>
    <w:rsid w:val="00CC7B0A"/>
    <w:rsid w:val="00CC7E94"/>
    <w:rsid w:val="00CD1D28"/>
    <w:rsid w:val="00CD2CE9"/>
    <w:rsid w:val="00CE07F7"/>
    <w:rsid w:val="00CE0894"/>
    <w:rsid w:val="00CE2667"/>
    <w:rsid w:val="00CF0B5A"/>
    <w:rsid w:val="00CF55FC"/>
    <w:rsid w:val="00D04FA0"/>
    <w:rsid w:val="00D06A1B"/>
    <w:rsid w:val="00D10867"/>
    <w:rsid w:val="00D136F2"/>
    <w:rsid w:val="00D166A9"/>
    <w:rsid w:val="00D17044"/>
    <w:rsid w:val="00D2175B"/>
    <w:rsid w:val="00D247FF"/>
    <w:rsid w:val="00D26A81"/>
    <w:rsid w:val="00D365D2"/>
    <w:rsid w:val="00D44FEF"/>
    <w:rsid w:val="00D465C3"/>
    <w:rsid w:val="00D47F15"/>
    <w:rsid w:val="00D65799"/>
    <w:rsid w:val="00D65FF8"/>
    <w:rsid w:val="00D70D71"/>
    <w:rsid w:val="00D75951"/>
    <w:rsid w:val="00D94D9F"/>
    <w:rsid w:val="00DB06F7"/>
    <w:rsid w:val="00DB0C5E"/>
    <w:rsid w:val="00DC7B3A"/>
    <w:rsid w:val="00DD0E13"/>
    <w:rsid w:val="00DD6B49"/>
    <w:rsid w:val="00DE466A"/>
    <w:rsid w:val="00DE4A12"/>
    <w:rsid w:val="00DE65AB"/>
    <w:rsid w:val="00DF0DC5"/>
    <w:rsid w:val="00DF170F"/>
    <w:rsid w:val="00DF2E61"/>
    <w:rsid w:val="00E010A3"/>
    <w:rsid w:val="00E04918"/>
    <w:rsid w:val="00E07F97"/>
    <w:rsid w:val="00E12AE8"/>
    <w:rsid w:val="00E12C74"/>
    <w:rsid w:val="00E202BC"/>
    <w:rsid w:val="00E2086C"/>
    <w:rsid w:val="00E24EDF"/>
    <w:rsid w:val="00E327F7"/>
    <w:rsid w:val="00E332F0"/>
    <w:rsid w:val="00E35C46"/>
    <w:rsid w:val="00E40173"/>
    <w:rsid w:val="00E407A4"/>
    <w:rsid w:val="00E41193"/>
    <w:rsid w:val="00E46377"/>
    <w:rsid w:val="00E47603"/>
    <w:rsid w:val="00E52EC2"/>
    <w:rsid w:val="00E53497"/>
    <w:rsid w:val="00E676F3"/>
    <w:rsid w:val="00E7458F"/>
    <w:rsid w:val="00E74689"/>
    <w:rsid w:val="00E7692E"/>
    <w:rsid w:val="00E80D48"/>
    <w:rsid w:val="00E814B8"/>
    <w:rsid w:val="00E81F80"/>
    <w:rsid w:val="00E82411"/>
    <w:rsid w:val="00E841F7"/>
    <w:rsid w:val="00E909BE"/>
    <w:rsid w:val="00E92815"/>
    <w:rsid w:val="00E92DE6"/>
    <w:rsid w:val="00E94992"/>
    <w:rsid w:val="00E963B1"/>
    <w:rsid w:val="00EA0447"/>
    <w:rsid w:val="00EA1DF9"/>
    <w:rsid w:val="00EA2381"/>
    <w:rsid w:val="00EA62F8"/>
    <w:rsid w:val="00EA696E"/>
    <w:rsid w:val="00EC3B0E"/>
    <w:rsid w:val="00EC5E5F"/>
    <w:rsid w:val="00EE1D2A"/>
    <w:rsid w:val="00EE2FE4"/>
    <w:rsid w:val="00EE6DC9"/>
    <w:rsid w:val="00EF0839"/>
    <w:rsid w:val="00EF71F1"/>
    <w:rsid w:val="00F0671D"/>
    <w:rsid w:val="00F07CC6"/>
    <w:rsid w:val="00F13480"/>
    <w:rsid w:val="00F308F5"/>
    <w:rsid w:val="00F327D2"/>
    <w:rsid w:val="00F32834"/>
    <w:rsid w:val="00F37F0E"/>
    <w:rsid w:val="00F5301B"/>
    <w:rsid w:val="00F55AC0"/>
    <w:rsid w:val="00F61A1B"/>
    <w:rsid w:val="00F627DE"/>
    <w:rsid w:val="00F63147"/>
    <w:rsid w:val="00F8075F"/>
    <w:rsid w:val="00F817CA"/>
    <w:rsid w:val="00F848CC"/>
    <w:rsid w:val="00F95F2C"/>
    <w:rsid w:val="00FA2D93"/>
    <w:rsid w:val="00FA7F1E"/>
    <w:rsid w:val="00FB41FF"/>
    <w:rsid w:val="00FB6432"/>
    <w:rsid w:val="00FD09FE"/>
    <w:rsid w:val="00FE6A25"/>
    <w:rsid w:val="00FF0F4F"/>
    <w:rsid w:val="00FF67F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7BDB"/>
  <w15:docId w15:val="{0D787C51-C8F9-4091-B9D8-CADBD18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Vchozstyl"/>
    <w:link w:val="Nadpis1Char"/>
    <w:rsid w:val="00C208E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uiPriority w:val="99"/>
    <w:rsid w:val="003757E0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4ACA"/>
    <w:pPr>
      <w:ind w:left="720"/>
      <w:contextualSpacing/>
    </w:pPr>
  </w:style>
  <w:style w:type="paragraph" w:customStyle="1" w:styleId="Textbodu">
    <w:name w:val="Text bodu"/>
    <w:basedOn w:val="Normln"/>
    <w:rsid w:val="00C168F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C168F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168F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252094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lnku">
    <w:name w:val="Nadpis článku"/>
    <w:basedOn w:val="Normln"/>
    <w:next w:val="Normln"/>
    <w:uiPriority w:val="99"/>
    <w:rsid w:val="00BE6BE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909BE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E909BE"/>
    <w:rPr>
      <w:rFonts w:ascii="Times New Roman" w:eastAsia="Times New Roman" w:hAnsi="Times New Roman"/>
      <w:lang w:val="x-none" w:eastAsia="x-none"/>
    </w:rPr>
  </w:style>
  <w:style w:type="character" w:styleId="Znakapoznpodarou">
    <w:name w:val="footnote reference"/>
    <w:uiPriority w:val="99"/>
    <w:rsid w:val="00E909BE"/>
    <w:rPr>
      <w:vertAlign w:val="superscript"/>
    </w:rPr>
  </w:style>
  <w:style w:type="character" w:customStyle="1" w:styleId="Znakypropoznmkupodarou">
    <w:name w:val="Znaky pro poznámku pod čarou"/>
    <w:rsid w:val="00E909BE"/>
    <w:rPr>
      <w:vertAlign w:val="superscript"/>
    </w:rPr>
  </w:style>
  <w:style w:type="paragraph" w:styleId="Zhlav">
    <w:name w:val="header"/>
    <w:basedOn w:val="Normln"/>
    <w:link w:val="ZhlavChar"/>
    <w:uiPriority w:val="99"/>
    <w:rsid w:val="00E010A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E010A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Vchozstyl">
    <w:name w:val="Výchozí styl"/>
    <w:rsid w:val="00101F02"/>
    <w:pPr>
      <w:suppressAutoHyphens/>
      <w:spacing w:line="100" w:lineRule="atLeast"/>
    </w:pPr>
    <w:rPr>
      <w:rFonts w:ascii="Arial" w:eastAsia="WenQuanYi Micro Hei" w:hAnsi="Arial" w:cs="Arial"/>
      <w:sz w:val="24"/>
      <w:szCs w:val="24"/>
    </w:rPr>
  </w:style>
  <w:style w:type="paragraph" w:customStyle="1" w:styleId="Tlotextu">
    <w:name w:val="Tělo textu"/>
    <w:basedOn w:val="Vchozstyl"/>
    <w:rsid w:val="00101F02"/>
    <w:pPr>
      <w:jc w:val="both"/>
    </w:pPr>
  </w:style>
  <w:style w:type="paragraph" w:customStyle="1" w:styleId="Ministerstvo">
    <w:name w:val="Ministerstvo"/>
    <w:basedOn w:val="Normln"/>
    <w:next w:val="Normln"/>
    <w:uiPriority w:val="99"/>
    <w:rsid w:val="0070197F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lnku">
    <w:name w:val="Text článku"/>
    <w:basedOn w:val="Normln"/>
    <w:rsid w:val="0070197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smeno">
    <w:name w:val="&quot;Písmeno&quot;"/>
    <w:basedOn w:val="Vchozstyl"/>
    <w:rsid w:val="0070197F"/>
    <w:pPr>
      <w:ind w:left="425" w:hanging="425"/>
      <w:jc w:val="both"/>
    </w:pPr>
    <w:rPr>
      <w:rFonts w:ascii="Times New Roman" w:hAnsi="Times New Roman" w:cs="Times New Roman"/>
    </w:rPr>
  </w:style>
  <w:style w:type="paragraph" w:customStyle="1" w:styleId="nadpisvyhlky">
    <w:name w:val="nadpis vyhlášky"/>
    <w:basedOn w:val="Normln"/>
    <w:next w:val="Ministerstvo"/>
    <w:uiPriority w:val="99"/>
    <w:rsid w:val="00DF2E61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2E6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Vlastn">
    <w:name w:val="Vlastní"/>
    <w:basedOn w:val="Vchozstyl"/>
    <w:rsid w:val="00DF2E61"/>
    <w:pPr>
      <w:jc w:val="both"/>
      <w:textAlignment w:val="baseline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624AF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24A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624AFE"/>
    <w:pPr>
      <w:suppressAutoHyphens/>
      <w:autoSpaceDN w:val="0"/>
      <w:spacing w:line="100" w:lineRule="atLeast"/>
      <w:textAlignment w:val="baseline"/>
    </w:pPr>
    <w:rPr>
      <w:rFonts w:ascii="Arial" w:eastAsia="AR PL UMing HK" w:hAnsi="Arial" w:cs="Arial"/>
      <w:color w:val="00000A"/>
      <w:kern w:val="3"/>
      <w:sz w:val="24"/>
      <w:szCs w:val="24"/>
    </w:rPr>
  </w:style>
  <w:style w:type="paragraph" w:customStyle="1" w:styleId="Nadpis11">
    <w:name w:val="Nadpis 11"/>
    <w:basedOn w:val="Standard"/>
    <w:rsid w:val="00624AFE"/>
    <w:pPr>
      <w:keepNext/>
      <w:jc w:val="center"/>
    </w:pPr>
    <w:rPr>
      <w:b/>
      <w:bCs/>
    </w:rPr>
  </w:style>
  <w:style w:type="paragraph" w:styleId="Nzev">
    <w:name w:val="Title"/>
    <w:basedOn w:val="Standard"/>
    <w:link w:val="NzevChar"/>
    <w:rsid w:val="00624AFE"/>
    <w:pPr>
      <w:jc w:val="center"/>
    </w:pPr>
    <w:rPr>
      <w:rFonts w:cs="Times New Roman"/>
      <w:b/>
      <w:bCs/>
      <w:lang w:val="x-none" w:eastAsia="x-none"/>
    </w:rPr>
  </w:style>
  <w:style w:type="character" w:customStyle="1" w:styleId="NzevChar">
    <w:name w:val="Název Char"/>
    <w:link w:val="Nzev"/>
    <w:rsid w:val="00624AFE"/>
    <w:rPr>
      <w:rFonts w:ascii="Arial" w:eastAsia="AR PL UMing HK" w:hAnsi="Arial"/>
      <w:b/>
      <w:bCs/>
      <w:color w:val="00000A"/>
      <w:kern w:val="3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452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C208E7"/>
    <w:rPr>
      <w:rFonts w:ascii="Arial" w:eastAsia="WenQuanYi Micro Hei" w:hAnsi="Arial" w:cs="Arial"/>
      <w:b/>
      <w:bCs/>
      <w:sz w:val="24"/>
      <w:szCs w:val="24"/>
    </w:rPr>
  </w:style>
  <w:style w:type="paragraph" w:customStyle="1" w:styleId="Nadpis111">
    <w:name w:val="Nadpis 111"/>
    <w:basedOn w:val="Standard"/>
    <w:rsid w:val="002108BC"/>
    <w:pPr>
      <w:keepNext/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1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1B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1B9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B9D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8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Baldová Marie</cp:lastModifiedBy>
  <cp:revision>17</cp:revision>
  <cp:lastPrinted>2024-07-19T11:12:00Z</cp:lastPrinted>
  <dcterms:created xsi:type="dcterms:W3CDTF">2025-09-12T07:06:00Z</dcterms:created>
  <dcterms:modified xsi:type="dcterms:W3CDTF">2025-11-20T10:40:00Z</dcterms:modified>
</cp:coreProperties>
</file>